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8" w:lineRule="exact"/>
        <w:textAlignment w:val="auto"/>
        <w:rPr>
          <w:rFonts w:ascii="黑体" w:hAnsi="黑体" w:eastAsia="黑体"/>
          <w:sz w:val="32"/>
          <w:szCs w:val="32"/>
        </w:rPr>
      </w:pPr>
      <w:r>
        <w:rPr>
          <w:rFonts w:hint="eastAsia" w:ascii="黑体" w:hAnsi="黑体" w:eastAsia="黑体"/>
          <w:sz w:val="32"/>
          <w:szCs w:val="32"/>
        </w:rPr>
        <w:t>附件1</w:t>
      </w:r>
    </w:p>
    <w:p>
      <w:pPr>
        <w:keepNext w:val="0"/>
        <w:keepLines w:val="0"/>
        <w:pageBreakBefore w:val="0"/>
        <w:kinsoku/>
        <w:wordWrap/>
        <w:overflowPunct/>
        <w:topLinePunct w:val="0"/>
        <w:autoSpaceDE/>
        <w:autoSpaceDN/>
        <w:bidi w:val="0"/>
        <w:adjustRightInd/>
        <w:snapToGrid/>
        <w:spacing w:line="588"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岗位说明书</w:t>
      </w:r>
    </w:p>
    <w:p>
      <w:pPr>
        <w:keepNext w:val="0"/>
        <w:keepLines w:val="0"/>
        <w:pageBreakBefore w:val="0"/>
        <w:kinsoku/>
        <w:wordWrap/>
        <w:overflowPunct/>
        <w:topLinePunct w:val="0"/>
        <w:autoSpaceDE/>
        <w:autoSpaceDN/>
        <w:bidi w:val="0"/>
        <w:adjustRightInd/>
        <w:snapToGrid/>
        <w:spacing w:line="588" w:lineRule="exact"/>
        <w:ind w:firstLine="720" w:firstLineChars="200"/>
        <w:jc w:val="center"/>
        <w:textAlignment w:val="auto"/>
        <w:rPr>
          <w:rFonts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588" w:lineRule="exact"/>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第一类社会招聘</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（一）武汉公司经理（职业经理人）</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1.牵头负责重大经营决策和日常经营管理工作。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根据公司年度战略，围绕“全媒、全案、全链”的产业布局，研究公司战略规划，制定实施路径及经营计划，组织经营团队积极谋划，依法合规开展经营管理、拓展公司业务，完成公司年度重点工作，实现各项年度管理指标和业绩指标。</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3.负责拓展公司的业务范围和加强市场地位，拓展公司的合作伙伴和渠道，提高资源整合能力和市场影响力。</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.负责《农村电工》杂志的发行及运营工作。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协助主要负责人领导团队，培养人才，优化部门结构，确保公司的正常运转。</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1.中共党员，拥护党的路线方针政策；品行端正，诚实守信，具有良好的职业道德素质和行业操守，过往从业经历无不良行为、无违规违法记录。</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2.本科及以上文化程度，新闻或能源等相关专业。</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3.具备1年以上大型</w:t>
      </w:r>
      <w:bookmarkStart w:id="1" w:name="_GoBack"/>
      <w:bookmarkEnd w:id="1"/>
      <w:r>
        <w:rPr>
          <w:rFonts w:ascii="Times New Roman" w:hAnsi="Times New Roman" w:eastAsia="仿宋_GB2312" w:cs="Times New Roman"/>
          <w:sz w:val="32"/>
          <w:szCs w:val="32"/>
        </w:rPr>
        <w:t>文化企业二级部门（单位）正职或2年以上副职相关工作经验。</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4.具有较强的组织协调能力、深厚的文字功底和丰富的企业管理经验；对职责工作有深刻认知，有较强的市场感知能力、敏锐把握市场动态、市场方向的能力。</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5.年龄不超过45周岁，身体健康。</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具有相关执业资格证书者优先。</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（二）财务部副主任</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1.协助部门主任管理集团公司财务工作，包括集团公司本部、子（分）公司的会计核算、预决算管理、税收筹划、资金管理、财务管理等。</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2.建立健全财务管理制度、流程，包括预决算管理制度、往来款管理制度、会计档案管理制度等。</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3.建立集团公司本部、子（分）公司预算管理体系和会计决算管理体系。</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4.负责集团公司本部税务筹划，指导子（分）公司税务筹划，做到依法依规降低企业税负。</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5.负责汇总集团公司合并报表及集团公司汇总财务分析工作。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分析公司投融资需求，制定投融资策略和计划，实施公司投融资方案，按时完成投融资任务；撰写投融资项目可行性分析报告、其他相关文件；投融资成本与收益管理，使资金成本最小化；投融资渠道的发掘、拓展及维护；负责对接银行、保险、证券、信托、基金、租赁担保等相关金融业务。</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中共党员，拥护党的路线方针政策；</w:t>
      </w:r>
      <w:r>
        <w:rPr>
          <w:rFonts w:ascii="Times New Roman" w:hAnsi="Times New Roman" w:eastAsia="仿宋_GB2312" w:cs="Times New Roman"/>
          <w:sz w:val="32"/>
          <w:szCs w:val="32"/>
        </w:rPr>
        <w:t>品行端正，富有创业精神和热情。</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2.财务相关专业全日制硕士及以上学历，双一流、985、211高校毕业生优先；5年及以上财务实务工作经验、2年及以上财务管理工作经验，持有国家注册会计师CPA或高级会计师资格优先。</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3.熟悉国家财经法规、财务会计制度及现代企业管理知识；具备较强的财务管理能力、资本运作能力和风险防范能力。</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4.具有较强的决策判断能力、沟通协调能力、监督控制能力。</w:t>
      </w:r>
    </w:p>
    <w:p>
      <w:pPr>
        <w:keepNext w:val="0"/>
        <w:keepLines w:val="0"/>
        <w:pageBreakBefore w:val="0"/>
        <w:kinsoku/>
        <w:wordWrap/>
        <w:overflowPunct/>
        <w:topLinePunct w:val="0"/>
        <w:autoSpaceDE/>
        <w:autoSpaceDN/>
        <w:bidi w:val="0"/>
        <w:adjustRightInd/>
        <w:snapToGrid/>
        <w:spacing w:line="588" w:lineRule="exact"/>
        <w:ind w:firstLine="64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5.原则性强，具有极强的保密意识，思维严谨，具有高度的责任心和敬业精神。</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.年龄不超过40周岁，身体健康。</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（三）综合管理岗</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1.负责承办集团公司董事会日常工作；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2.负责集团公司公文审核、流转、存档等行政事务；</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3.负责集团公司相关的法律事务；</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4.负责集团公司保密工作；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5.集团公司党委对外宣传和集团公司官网信息更新维护。</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中共党员，年龄不超过35周岁，拥护党的路线方针政策，品行端正，能自觉遵守职业道德，事业心和责任感强；</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2.研究生及以上学历，具有法律、中文、哲学等相关专业背景，有中央文化企业工作经历者优先；</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3.工作严谨、细致、认真，有较强沟通协调和语言文字表达能力，能够起草结构严谨、文字简练、用词准确的文件、报告和工作总结。</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（四）司勤岗</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bookmarkStart w:id="0" w:name="_Hlk150953834"/>
      <w:r>
        <w:rPr>
          <w:rFonts w:hint="eastAsia" w:ascii="Times New Roman" w:hAnsi="Times New Roman" w:eastAsia="仿宋_GB2312" w:cs="Times New Roman"/>
          <w:b/>
          <w:bCs/>
          <w:sz w:val="32"/>
          <w:szCs w:val="32"/>
        </w:rPr>
        <w:t>社会招聘人数：1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bookmarkEnd w:id="0"/>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1.根据公司公务用车管理规定，安全、合规驾驶公务用车；</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2.定期做好车辆检修、清洁保养工作，保持车辆运行良好，安全行驶，及时做好车辆保险、年检等工作；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3.组织办公区局部改造、维修等工作；</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4.完成部门领导交办的其他任务。</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岗位要求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 中共党员，年龄不超过40周岁，拥护党的路线方针政策，品行端正，能自觉遵守职业道德，事业心和责任感强；</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2.大专及以上学历，持B类及以上机动车驾驶证，对北京市域路况熟悉，具有10年以上驾驶经验，具备随时保障出车的服务意识、良好的沟通协作能力，机关、企事业单位同岗位经验者优先； </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具有较强保密意识和较好商务接待礼仪、社交能力，军转人员优先。</w:t>
      </w:r>
    </w:p>
    <w:p>
      <w:pPr>
        <w:keepNext w:val="0"/>
        <w:keepLines w:val="0"/>
        <w:pageBreakBefore w:val="0"/>
        <w:widowControl/>
        <w:kinsoku/>
        <w:wordWrap/>
        <w:overflowPunct/>
        <w:topLinePunct w:val="0"/>
        <w:autoSpaceDE/>
        <w:autoSpaceDN/>
        <w:bidi w:val="0"/>
        <w:adjustRightInd/>
        <w:snapToGrid/>
        <w:spacing w:line="588" w:lineRule="exact"/>
        <w:ind w:left="640"/>
        <w:jc w:val="left"/>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（五）财务会计岗</w:t>
      </w:r>
    </w:p>
    <w:p>
      <w:pPr>
        <w:keepNext w:val="0"/>
        <w:keepLines w:val="0"/>
        <w:pageBreakBefore w:val="0"/>
        <w:kinsoku/>
        <w:wordWrap/>
        <w:overflowPunct/>
        <w:topLinePunct w:val="0"/>
        <w:autoSpaceDE/>
        <w:autoSpaceDN/>
        <w:bidi w:val="0"/>
        <w:adjustRightInd/>
        <w:snapToGrid/>
        <w:spacing w:line="588" w:lineRule="exact"/>
        <w:ind w:left="64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w:t>
      </w:r>
      <w:r>
        <w:rPr>
          <w:rFonts w:ascii="Times New Roman" w:hAnsi="Times New Roman" w:eastAsia="仿宋_GB2312" w:cs="Times New Roman"/>
          <w:b/>
          <w:bCs/>
          <w:sz w:val="32"/>
          <w:szCs w:val="32"/>
        </w:rPr>
        <w:t>6</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1.负责公司日常财务核算，审批财务收支，审阅财务专题报告和会计报表</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2.编制预算和执行预算，参与拟订财务计划，审核、分析、监督财务计划的执行情况</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3.审查公司对外提供的会计资料</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4.负责审核公司本部和各下属单位上报的会计报表和集团公司会计报表，编制财务综合分析报告</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5.具备扎实的财税知识，熟悉使用用友财务软件，会计报表的处理。</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拥护党的路线方针政策，</w:t>
      </w:r>
      <w:r>
        <w:rPr>
          <w:rFonts w:ascii="Times New Roman" w:hAnsi="Times New Roman" w:eastAsia="仿宋_GB2312" w:cs="Times New Roman"/>
          <w:sz w:val="32"/>
          <w:szCs w:val="32"/>
        </w:rPr>
        <w:t>品行端正，能自觉遵守职业道德，事业心和责任感强</w:t>
      </w:r>
      <w:r>
        <w:rPr>
          <w:rFonts w:hint="eastAsia" w:ascii="Times New Roman" w:hAnsi="Times New Roman" w:eastAsia="仿宋_GB2312" w:cs="Times New Roman"/>
          <w:sz w:val="32"/>
          <w:szCs w:val="32"/>
        </w:rPr>
        <w:t>，中共党员优先，年龄不超过35周岁；</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2.财务、会计专业本科以上学历，具备中级会计师职称，具备5年以上财务会计工作经验，并具备相应的财务管理相关知识</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3.熟悉企业财务管理、预算管理、会计核算、成本核算、内部控制、财务分析报告等全方位财务工作的基本要求</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4.工作细致，良好的沟通能力、团队精神，有良好的职业操守，保密意识强</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5.具有良好公文写作能力，具有财务分析能力。有大中型企业会计工作经历者优先。</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Times New Roman" w:hAnsi="Times New Roman" w:eastAsia="楷体_GB2312" w:cs="Times New Roman"/>
          <w:sz w:val="32"/>
          <w:szCs w:val="32"/>
        </w:rPr>
        <w:t>能源中国A</w:t>
      </w:r>
      <w:r>
        <w:rPr>
          <w:rFonts w:ascii="Times New Roman" w:hAnsi="Times New Roman" w:eastAsia="楷体_GB2312" w:cs="Times New Roman"/>
          <w:sz w:val="32"/>
          <w:szCs w:val="32"/>
        </w:rPr>
        <w:t>PP</w:t>
      </w:r>
      <w:r>
        <w:rPr>
          <w:rFonts w:hint="eastAsia" w:ascii="Times New Roman" w:hAnsi="Times New Roman" w:eastAsia="楷体_GB2312" w:cs="Times New Roman"/>
          <w:sz w:val="32"/>
          <w:szCs w:val="32"/>
        </w:rPr>
        <w:t>产品经理岗</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pStyle w:val="12"/>
        <w:keepNext w:val="0"/>
        <w:keepLines w:val="0"/>
        <w:pageBreakBefore w:val="0"/>
        <w:widowControl/>
        <w:numPr>
          <w:ilvl w:val="0"/>
          <w:numId w:val="1"/>
        </w:numPr>
        <w:kinsoku/>
        <w:wordWrap/>
        <w:overflowPunct/>
        <w:topLinePunct w:val="0"/>
        <w:autoSpaceDE/>
        <w:autoSpaceDN/>
        <w:bidi w:val="0"/>
        <w:adjustRightInd/>
        <w:snapToGrid/>
        <w:spacing w:line="588" w:lineRule="exact"/>
        <w:ind w:firstLine="640"/>
        <w:jc w:val="left"/>
        <w:textAlignment w:val="auto"/>
        <w:rPr>
          <w:rFonts w:ascii="Times New Roman" w:hAnsi="Times New Roman" w:eastAsia="仿宋"/>
          <w:sz w:val="32"/>
        </w:rPr>
      </w:pPr>
      <w:r>
        <w:rPr>
          <w:rFonts w:ascii="Times New Roman" w:hAnsi="Times New Roman" w:eastAsia="仿宋"/>
          <w:sz w:val="32"/>
        </w:rPr>
        <w:t>负责市场、行业调研，产品需求的发现、分析，并进行产品创新；</w:t>
      </w:r>
    </w:p>
    <w:p>
      <w:pPr>
        <w:keepNext w:val="0"/>
        <w:keepLines w:val="0"/>
        <w:pageBreakBefore w:val="0"/>
        <w:widowControl/>
        <w:numPr>
          <w:ilvl w:val="0"/>
          <w:numId w:val="1"/>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负责产品设计及相关文档编写，参与产品标准规范制定，收集、整合业务部门需求，完成产品设计和规划工作；</w:t>
      </w:r>
    </w:p>
    <w:p>
      <w:pPr>
        <w:keepNext w:val="0"/>
        <w:keepLines w:val="0"/>
        <w:pageBreakBefore w:val="0"/>
        <w:widowControl/>
        <w:numPr>
          <w:ilvl w:val="0"/>
          <w:numId w:val="1"/>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负责推动产品版本迭代；</w:t>
      </w:r>
    </w:p>
    <w:p>
      <w:pPr>
        <w:keepNext w:val="0"/>
        <w:keepLines w:val="0"/>
        <w:pageBreakBefore w:val="0"/>
        <w:widowControl/>
        <w:numPr>
          <w:ilvl w:val="0"/>
          <w:numId w:val="1"/>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协同业务部门与供应商团队，推进产品落地；</w:t>
      </w:r>
    </w:p>
    <w:p>
      <w:pPr>
        <w:keepNext w:val="0"/>
        <w:keepLines w:val="0"/>
        <w:pageBreakBefore w:val="0"/>
        <w:widowControl/>
        <w:numPr>
          <w:ilvl w:val="0"/>
          <w:numId w:val="1"/>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持续优化产品功能、体验，协助产品验证发布、验收反馈。</w:t>
      </w:r>
    </w:p>
    <w:p>
      <w:pPr>
        <w:keepNext w:val="0"/>
        <w:keepLines w:val="0"/>
        <w:pageBreakBefore w:val="0"/>
        <w:widowControl/>
        <w:kinsoku/>
        <w:wordWrap/>
        <w:overflowPunct/>
        <w:topLinePunct w:val="0"/>
        <w:autoSpaceDE/>
        <w:autoSpaceDN/>
        <w:bidi w:val="0"/>
        <w:adjustRightInd/>
        <w:snapToGrid/>
        <w:spacing w:line="588" w:lineRule="exact"/>
        <w:ind w:firstLine="643" w:firstLineChars="200"/>
        <w:jc w:val="left"/>
        <w:textAlignment w:val="auto"/>
        <w:rPr>
          <w:rFonts w:ascii="Times New Roman" w:hAnsi="Times New Roman" w:eastAsia="楷体_GB2312" w:cs="楷体_GB2312"/>
          <w:sz w:val="32"/>
        </w:rPr>
      </w:pPr>
      <w:r>
        <w:rPr>
          <w:rFonts w:hint="eastAsia" w:ascii="Times New Roman" w:hAnsi="Times New Roman" w:eastAsia="仿宋_GB2312" w:cs="Times New Roman"/>
          <w:b/>
          <w:bCs/>
          <w:sz w:val="32"/>
          <w:szCs w:val="32"/>
        </w:rPr>
        <w:t>岗位要求</w:t>
      </w:r>
    </w:p>
    <w:p>
      <w:pPr>
        <w:pStyle w:val="12"/>
        <w:keepNext w:val="0"/>
        <w:keepLines w:val="0"/>
        <w:pageBreakBefore w:val="0"/>
        <w:widowControl/>
        <w:numPr>
          <w:ilvl w:val="0"/>
          <w:numId w:val="2"/>
        </w:numPr>
        <w:kinsoku/>
        <w:wordWrap/>
        <w:overflowPunct/>
        <w:topLinePunct w:val="0"/>
        <w:autoSpaceDE/>
        <w:autoSpaceDN/>
        <w:bidi w:val="0"/>
        <w:adjustRightInd/>
        <w:snapToGrid/>
        <w:spacing w:line="588" w:lineRule="exact"/>
        <w:ind w:firstLine="640"/>
        <w:jc w:val="left"/>
        <w:textAlignment w:val="auto"/>
        <w:rPr>
          <w:rFonts w:ascii="Times New Roman" w:hAnsi="Times New Roman" w:eastAsia="仿宋"/>
          <w:sz w:val="32"/>
        </w:rPr>
      </w:pPr>
      <w:r>
        <w:rPr>
          <w:rFonts w:ascii="Times New Roman" w:hAnsi="Times New Roman" w:eastAsia="仿宋"/>
          <w:sz w:val="32"/>
        </w:rPr>
        <w:t>本科及以上学历，计算机类、电子信息类等相关专业优先；</w:t>
      </w:r>
    </w:p>
    <w:p>
      <w:pPr>
        <w:keepNext w:val="0"/>
        <w:keepLines w:val="0"/>
        <w:pageBreakBefore w:val="0"/>
        <w:widowControl/>
        <w:numPr>
          <w:ilvl w:val="0"/>
          <w:numId w:val="2"/>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hint="eastAsia" w:ascii="Times New Roman" w:hAnsi="Times New Roman" w:eastAsia="仿宋"/>
          <w:sz w:val="32"/>
        </w:rPr>
        <w:t>三</w:t>
      </w:r>
      <w:r>
        <w:rPr>
          <w:rFonts w:ascii="Times New Roman" w:hAnsi="Times New Roman" w:eastAsia="仿宋"/>
          <w:sz w:val="32"/>
        </w:rPr>
        <w:t>年以上相关工作经验，有互联网大厂经历优先</w:t>
      </w:r>
      <w:r>
        <w:rPr>
          <w:rFonts w:hint="eastAsia" w:ascii="Times New Roman" w:hAnsi="Times New Roman" w:eastAsia="仿宋_GB2312" w:cs="Times New Roman"/>
          <w:sz w:val="32"/>
          <w:szCs w:val="32"/>
        </w:rPr>
        <w:t>，年龄不超过35周岁</w:t>
      </w:r>
      <w:r>
        <w:rPr>
          <w:rFonts w:ascii="Times New Roman" w:hAnsi="Times New Roman" w:eastAsia="仿宋"/>
          <w:sz w:val="32"/>
        </w:rPr>
        <w:t>；</w:t>
      </w:r>
    </w:p>
    <w:p>
      <w:pPr>
        <w:keepNext w:val="0"/>
        <w:keepLines w:val="0"/>
        <w:pageBreakBefore w:val="0"/>
        <w:widowControl/>
        <w:numPr>
          <w:ilvl w:val="0"/>
          <w:numId w:val="2"/>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具有较强策划能力，对产品和数据敏感，思维清晰有条理，善于发现问题、解决问题；</w:t>
      </w:r>
    </w:p>
    <w:p>
      <w:pPr>
        <w:keepNext w:val="0"/>
        <w:keepLines w:val="0"/>
        <w:pageBreakBefore w:val="0"/>
        <w:widowControl/>
        <w:numPr>
          <w:ilvl w:val="0"/>
          <w:numId w:val="2"/>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熟练使用Axure等原型设计工具，熟练使用ppt、excel等办公软件；</w:t>
      </w:r>
    </w:p>
    <w:p>
      <w:pPr>
        <w:keepNext w:val="0"/>
        <w:keepLines w:val="0"/>
        <w:pageBreakBefore w:val="0"/>
        <w:widowControl/>
        <w:numPr>
          <w:ilvl w:val="0"/>
          <w:numId w:val="2"/>
        </w:numPr>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仿宋"/>
          <w:sz w:val="32"/>
        </w:rPr>
      </w:pPr>
      <w:r>
        <w:rPr>
          <w:rFonts w:ascii="Times New Roman" w:hAnsi="Times New Roman" w:eastAsia="仿宋"/>
          <w:sz w:val="32"/>
        </w:rPr>
        <w:t>具备良好的沟通能力及团队合作能力，责任心强、进取心强。</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（七）能源中国</w:t>
      </w:r>
      <w:r>
        <w:rPr>
          <w:rFonts w:ascii="Times New Roman" w:hAnsi="Times New Roman" w:eastAsia="楷体_GB2312" w:cs="Times New Roman"/>
          <w:sz w:val="32"/>
          <w:szCs w:val="32"/>
        </w:rPr>
        <w:t>APP</w:t>
      </w:r>
      <w:r>
        <w:rPr>
          <w:rFonts w:hint="eastAsia" w:ascii="Times New Roman" w:hAnsi="Times New Roman" w:eastAsia="楷体_GB2312" w:cs="Times New Roman"/>
          <w:sz w:val="32"/>
          <w:szCs w:val="32"/>
        </w:rPr>
        <w:t>美工岗</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1.根据营销活动的创意思路，进行主视觉设计及相关延展</w:t>
      </w:r>
      <w:r>
        <w:rPr>
          <w:rFonts w:hint="eastAsia" w:ascii="仿宋_GB2312" w:hAnsi="Times New Roman" w:eastAsia="仿宋_GB2312"/>
          <w:sz w:val="32"/>
        </w:rPr>
        <w:t>；</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sz w:val="32"/>
        </w:rPr>
      </w:pPr>
      <w:r>
        <w:rPr>
          <w:rFonts w:hint="eastAsia" w:ascii="仿宋_GB2312" w:hAnsi="Times New Roman" w:eastAsia="仿宋_GB2312" w:cs="仿宋_GB2312"/>
          <w:sz w:val="32"/>
          <w:szCs w:val="32"/>
        </w:rPr>
        <w:t>2.负责线上线下活动物料、推广素材的设计输出;</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3.针对部分产品功能，进行创意设计及设计优化;</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4.配合业务部门、合作客户按时完成设计制作。</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岗位要求</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1.美术设计、广告学等相关专业，本科及以上学历</w:t>
      </w:r>
      <w:r>
        <w:rPr>
          <w:rFonts w:hint="eastAsia" w:ascii="Times New Roman" w:hAnsi="Times New Roman" w:eastAsia="仿宋_GB2312" w:cs="Times New Roman"/>
          <w:sz w:val="32"/>
          <w:szCs w:val="32"/>
        </w:rPr>
        <w:t>，年龄不超过35周岁</w:t>
      </w:r>
      <w:r>
        <w:rPr>
          <w:rFonts w:hint="eastAsia" w:ascii="仿宋_GB2312" w:hAnsi="Times New Roman" w:eastAsia="仿宋_GB2312" w:cs="仿宋_GB2312"/>
          <w:sz w:val="32"/>
          <w:szCs w:val="32"/>
        </w:rPr>
        <w:t>；</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2.能够熟练使用 PS、Al、figma等设计软件；</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3.有良好的设计创新能力，较强的结构和颜色搭配能力;</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4.对视觉设计、色彩有敏锐的观察力及分析能力;</w:t>
      </w:r>
    </w:p>
    <w:p>
      <w:pPr>
        <w:keepNext w:val="0"/>
        <w:keepLines w:val="0"/>
        <w:pageBreakBefore w:val="0"/>
        <w:widowControl/>
        <w:kinsoku/>
        <w:wordWrap/>
        <w:overflowPunct/>
        <w:topLinePunct w:val="0"/>
        <w:autoSpaceDE/>
        <w:autoSpaceDN/>
        <w:bidi w:val="0"/>
        <w:adjustRightInd/>
        <w:snapToGrid/>
        <w:spacing w:line="588" w:lineRule="exact"/>
        <w:ind w:firstLine="640" w:firstLineChars="200"/>
        <w:jc w:val="left"/>
        <w:textAlignment w:val="auto"/>
        <w:rPr>
          <w:rFonts w:ascii="仿宋_GB2312" w:hAnsi="Times New Roman" w:eastAsia="仿宋_GB2312" w:cs="仿宋_GB2312"/>
          <w:sz w:val="32"/>
          <w:szCs w:val="32"/>
        </w:rPr>
      </w:pPr>
      <w:r>
        <w:rPr>
          <w:rFonts w:hint="eastAsia" w:ascii="仿宋_GB2312" w:hAnsi="Times New Roman" w:eastAsia="仿宋_GB2312" w:cs="仿宋_GB2312"/>
          <w:sz w:val="32"/>
          <w:szCs w:val="32"/>
        </w:rPr>
        <w:t>5.投简历附带作品集。</w:t>
      </w:r>
    </w:p>
    <w:p>
      <w:pPr>
        <w:keepNext w:val="0"/>
        <w:keepLines w:val="0"/>
        <w:pageBreakBefore w:val="0"/>
        <w:kinsoku/>
        <w:wordWrap/>
        <w:overflowPunct/>
        <w:topLinePunct w:val="0"/>
        <w:autoSpaceDE/>
        <w:autoSpaceDN/>
        <w:bidi w:val="0"/>
        <w:adjustRightInd/>
        <w:snapToGrid/>
        <w:spacing w:line="588" w:lineRule="exact"/>
        <w:jc w:val="center"/>
        <w:textAlignment w:val="auto"/>
        <w:rPr>
          <w:rFonts w:ascii="Times New Roman" w:hAnsi="Times New Roman" w:eastAsia="楷体_GB2312" w:cs="Times New Roman"/>
          <w:sz w:val="32"/>
          <w:szCs w:val="32"/>
        </w:rPr>
      </w:pPr>
    </w:p>
    <w:p>
      <w:pPr>
        <w:keepNext w:val="0"/>
        <w:keepLines w:val="0"/>
        <w:pageBreakBefore w:val="0"/>
        <w:kinsoku/>
        <w:wordWrap/>
        <w:overflowPunct/>
        <w:topLinePunct w:val="0"/>
        <w:autoSpaceDE/>
        <w:autoSpaceDN/>
        <w:bidi w:val="0"/>
        <w:adjustRightInd/>
        <w:snapToGrid/>
        <w:spacing w:line="588" w:lineRule="exact"/>
        <w:ind w:firstLine="720" w:firstLineChars="200"/>
        <w:jc w:val="center"/>
        <w:textAlignment w:val="auto"/>
        <w:rPr>
          <w:rFonts w:hint="eastAsia" w:ascii="方正小标宋简体" w:hAnsi="方正小标宋简体" w:eastAsia="方正小标宋简体" w:cs="方正小标宋简体"/>
          <w:bCs/>
          <w:sz w:val="36"/>
          <w:szCs w:val="36"/>
        </w:rPr>
      </w:pPr>
    </w:p>
    <w:p>
      <w:pPr>
        <w:keepNext w:val="0"/>
        <w:keepLines w:val="0"/>
        <w:pageBreakBefore w:val="0"/>
        <w:kinsoku/>
        <w:wordWrap/>
        <w:overflowPunct/>
        <w:topLinePunct w:val="0"/>
        <w:autoSpaceDE/>
        <w:autoSpaceDN/>
        <w:bidi w:val="0"/>
        <w:adjustRightInd/>
        <w:snapToGrid/>
        <w:spacing w:line="588" w:lineRule="exact"/>
        <w:ind w:firstLine="720" w:firstLineChars="200"/>
        <w:jc w:val="center"/>
        <w:textAlignment w:val="auto"/>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第二类 劳务派遣类</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楷体_GB2312" w:cs="Times New Roman"/>
          <w:sz w:val="32"/>
          <w:szCs w:val="32"/>
        </w:rPr>
      </w:pPr>
      <w:r>
        <w:rPr>
          <w:rFonts w:ascii="Times New Roman" w:hAnsi="Times New Roman" w:eastAsia="楷体_GB2312" w:cs="Times New Roman"/>
          <w:sz w:val="32"/>
          <w:szCs w:val="32"/>
        </w:rPr>
        <w:t>技术运维专责</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w:t>
      </w:r>
      <w:r>
        <w:rPr>
          <w:rFonts w:ascii="Times New Roman" w:hAnsi="Times New Roman" w:eastAsia="仿宋_GB2312" w:cs="Times New Roman"/>
          <w:b/>
          <w:bCs/>
          <w:sz w:val="32"/>
          <w:szCs w:val="32"/>
        </w:rPr>
        <w:t>招聘人数：1</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1.全年项目驻场并完成相应应用系统技术维护服务</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2.完成部门外部托管项目相关设备、服务器的网络安全巡检、监测；定期排查、问题上报、问题处理等工作</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3.及时协调沟通并处理外部托管项目有关的硬件设备、防火墙设置、网络调试、电源供应的问题与故障，保证外部客户托管的网站及应用系统访问稳定性</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4.完成部门外部托管项目设备、系统节假日值守。</w:t>
      </w:r>
    </w:p>
    <w:p>
      <w:pPr>
        <w:keepNext w:val="0"/>
        <w:keepLines w:val="0"/>
        <w:pageBreakBefore w:val="0"/>
        <w:kinsoku/>
        <w:wordWrap/>
        <w:overflowPunct/>
        <w:topLinePunct w:val="0"/>
        <w:autoSpaceDE/>
        <w:autoSpaceDN/>
        <w:bidi w:val="0"/>
        <w:adjustRightInd/>
        <w:snapToGrid/>
        <w:spacing w:line="588" w:lineRule="exact"/>
        <w:ind w:firstLine="643"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任职要求：</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1.软件工程、计算机相关专业，本科以上学历，1～2年应用系统运维或系统开发经验，中共党员优先</w:t>
      </w:r>
      <w:r>
        <w:rPr>
          <w:rFonts w:hint="eastAsia" w:ascii="Times New Roman" w:hAnsi="Times New Roman" w:eastAsia="仿宋_GB2312" w:cs="Times New Roman"/>
          <w:sz w:val="32"/>
          <w:szCs w:val="32"/>
        </w:rPr>
        <w:t>，年龄不超过35周岁；</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2.熟悉移动办公应用与运维，掌握常用办公软件使用方法</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有较强的系统运维能力，熟悉Linux系统，熟悉Tomcat、Apache、Nginx等服务器应用程序开发、部署及维护，具备共有云线上环节部署与运维能力，了解国产化开发环境，具有故障排查和解决经验，突出的分析和解决问题能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 </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4.具有良好的文档撰写和数据分析能力</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5.可根据产品和项目要求，参与需求分析和Demo设计，确定开发方案，同时根据客户反馈对软件功能进行二次开发和完善</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6.具有良好的沟通意识、服务意识和责任心</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7.善于团队协作，主动思考，自我驱动能力强，具有较强逻辑思维能力、学习能力、沟通能力和解决问题能力</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8.具有良好的心态、良好的自我激励和抗压能力，工作态度积极主动，有在本岗位发展的强烈意愿</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88"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9.严格遵守国家保密法律法规、集团公司保密制度、客户保密要求等，未经许可或同意不得私自存储、收发、使用或泄露各类保密信息。</w:t>
      </w:r>
    </w:p>
    <w:p>
      <w:pPr>
        <w:keepNext w:val="0"/>
        <w:keepLines w:val="0"/>
        <w:pageBreakBefore w:val="0"/>
        <w:kinsoku/>
        <w:wordWrap/>
        <w:overflowPunct/>
        <w:topLinePunct w:val="0"/>
        <w:autoSpaceDE/>
        <w:autoSpaceDN/>
        <w:bidi w:val="0"/>
        <w:adjustRightInd/>
        <w:snapToGrid/>
        <w:spacing w:line="588" w:lineRule="exact"/>
        <w:ind w:firstLine="420" w:firstLineChars="200"/>
        <w:textAlignment w:val="auto"/>
      </w:pPr>
    </w:p>
    <w:p>
      <w:pPr>
        <w:keepNext w:val="0"/>
        <w:keepLines w:val="0"/>
        <w:pageBreakBefore w:val="0"/>
        <w:kinsoku/>
        <w:wordWrap/>
        <w:overflowPunct/>
        <w:topLinePunct w:val="0"/>
        <w:autoSpaceDE/>
        <w:autoSpaceDN/>
        <w:bidi w:val="0"/>
        <w:adjustRightInd/>
        <w:snapToGrid/>
        <w:spacing w:line="588"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B207"/>
    <w:multiLevelType w:val="singleLevel"/>
    <w:tmpl w:val="83E4B207"/>
    <w:lvl w:ilvl="0" w:tentative="0">
      <w:start w:val="1"/>
      <w:numFmt w:val="decimal"/>
      <w:suff w:val="nothing"/>
      <w:lvlText w:val="%1."/>
      <w:lvlJc w:val="left"/>
      <w:pPr>
        <w:ind w:left="0" w:firstLine="420"/>
      </w:pPr>
      <w:rPr>
        <w:rFonts w:ascii="Times New Roman" w:hAnsi="Times New Roman" w:eastAsia="仿宋_GB2312" w:cs="Times New Roman"/>
      </w:rPr>
    </w:lvl>
  </w:abstractNum>
  <w:abstractNum w:abstractNumId="1">
    <w:nsid w:val="47F69618"/>
    <w:multiLevelType w:val="singleLevel"/>
    <w:tmpl w:val="47F69618"/>
    <w:lvl w:ilvl="0" w:tentative="0">
      <w:start w:val="1"/>
      <w:numFmt w:val="decimal"/>
      <w:suff w:val="nothing"/>
      <w:lvlText w:val="%1."/>
      <w:lvlJc w:val="left"/>
      <w:pPr>
        <w:ind w:left="0" w:firstLine="420"/>
      </w:pPr>
      <w:rPr>
        <w:rFonts w:ascii="Times New Roman" w:hAnsi="Times New Roman" w:eastAsia="仿宋_GB2312"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MTczNGQ2MDNjNTI2ZGI1YTYwZmQwNjAxMjMzY2MifQ=="/>
  </w:docVars>
  <w:rsids>
    <w:rsidRoot w:val="00AD19FA"/>
    <w:rsid w:val="0007705F"/>
    <w:rsid w:val="001A0CC8"/>
    <w:rsid w:val="001A18A1"/>
    <w:rsid w:val="001A72B5"/>
    <w:rsid w:val="0024781C"/>
    <w:rsid w:val="0039306B"/>
    <w:rsid w:val="004E64A2"/>
    <w:rsid w:val="004F5206"/>
    <w:rsid w:val="00597891"/>
    <w:rsid w:val="005A0DCE"/>
    <w:rsid w:val="00606505"/>
    <w:rsid w:val="0066374E"/>
    <w:rsid w:val="00690160"/>
    <w:rsid w:val="006E7228"/>
    <w:rsid w:val="007266A0"/>
    <w:rsid w:val="00761532"/>
    <w:rsid w:val="008820EE"/>
    <w:rsid w:val="009D025A"/>
    <w:rsid w:val="00A249A2"/>
    <w:rsid w:val="00A3575F"/>
    <w:rsid w:val="00A422BC"/>
    <w:rsid w:val="00A54CCB"/>
    <w:rsid w:val="00A85469"/>
    <w:rsid w:val="00A92B13"/>
    <w:rsid w:val="00AA7E3F"/>
    <w:rsid w:val="00AD19FA"/>
    <w:rsid w:val="00BC7CCB"/>
    <w:rsid w:val="00C05ED6"/>
    <w:rsid w:val="00DA7C1C"/>
    <w:rsid w:val="00E0360C"/>
    <w:rsid w:val="00E57C00"/>
    <w:rsid w:val="00E960CB"/>
    <w:rsid w:val="00F34BE3"/>
    <w:rsid w:val="00FC1E5F"/>
    <w:rsid w:val="1E9138F9"/>
    <w:rsid w:val="46527E55"/>
    <w:rsid w:val="57AD2EDB"/>
    <w:rsid w:val="6E41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8"/>
    <w:qFormat/>
    <w:uiPriority w:val="99"/>
    <w:pPr>
      <w:ind w:firstLine="560" w:firstLineChars="200"/>
    </w:pPr>
    <w:rPr>
      <w:rFonts w:ascii="Times New Roman" w:hAnsi="Times New Roman" w:cs="Times New Roman"/>
      <w:kern w:val="0"/>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qFormat/>
    <w:uiPriority w:val="99"/>
    <w:rPr>
      <w:rFonts w:ascii="Times New Roman" w:hAnsi="Times New Roman" w:cs="Times New Roman"/>
      <w:kern w:val="0"/>
      <w:sz w:val="24"/>
      <w:szCs w:val="24"/>
    </w:rPr>
  </w:style>
  <w:style w:type="character" w:customStyle="1" w:styleId="9">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unhideWhenUsed/>
    <w:qFormat/>
    <w:uiPriority w:val="99"/>
    <w:pPr>
      <w:ind w:firstLine="420" w:firstLineChars="200"/>
    </w:pPr>
    <w:rPr>
      <w:rFonts w:ascii="Calibri" w:hAnsi="Calibri" w:eastAsia="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9</Pages>
  <Words>518</Words>
  <Characters>2956</Characters>
  <Lines>24</Lines>
  <Paragraphs>6</Paragraphs>
  <TotalTime>15</TotalTime>
  <ScaleCrop>false</ScaleCrop>
  <LinksUpToDate>false</LinksUpToDate>
  <CharactersWithSpaces>3468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2023-11-20T10:59:00Z</dcterms:created>
  <dc:creator>Windows User</dc:creator>
  <cp:lastModifiedBy>马林</cp:lastModifiedBy>
  <dcterms:modified xsi:type="dcterms:W3CDTF">2023-11-21T10:36:13Z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8C11ED2D98854A1086A956C021AAF37F_12</vt:lpwstr>
  </property>
</Properties>
</file>